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0"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В акционерное общество «Регистратор Интрако»</w:t>
      </w:r>
    </w:p>
    <w:p>
      <w:pPr>
        <w:pStyle w:val="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614990, г. Пермь, ул. Ленина, дом 64, 2-й этаж</w:t>
      </w:r>
    </w:p>
    <w:p>
      <w:pPr>
        <w:pStyle w:val="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от владельца акций ПАО «Кочеволес»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ТРЕБОВАНИЕ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    </w:t>
      </w:r>
      <w:r>
        <w:rPr>
          <w:rFonts w:cs="Times New Roman" w:ascii="Times New Roman" w:hAnsi="Times New Roman"/>
          <w:b/>
          <w:sz w:val="18"/>
          <w:szCs w:val="18"/>
        </w:rPr>
        <w:t>акционера - владельца голосующих акций о выкупе Обществом всех или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cs="Times New Roman" w:ascii="Times New Roman" w:hAnsi="Times New Roman"/>
          <w:b/>
          <w:sz w:val="18"/>
          <w:szCs w:val="18"/>
        </w:rPr>
        <w:t>части принадлежащих ему акций ПАО «Кочеволес»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В связи с принятием решения о совершении крупной сделки с заинтересованностью, предметом которой является имущество, стоимость которого составляет более 50 процентов балансовой стоимости активов Общества внеочередным Общим собранием акционеров ПАО «Кочеволес» «15» мая 2024 года и на основании п. 3 ст. 76 Федерального закона «Об акционерных обществах» требую выкупить принадлежащие мне обыкновенные именные акции ПАО «Кочеволес».</w:t>
      </w:r>
    </w:p>
    <w:p>
      <w:pPr>
        <w:pStyle w:val="Normal"/>
        <w:spacing w:lineRule="atLeast" w:line="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411"/>
        <w:numPr>
          <w:ilvl w:val="0"/>
          <w:numId w:val="1"/>
        </w:numPr>
        <w:shd w:val="clear" w:color="auto" w:fill="auto"/>
        <w:spacing w:lineRule="exact" w:line="210" w:before="0" w:after="258"/>
        <w:jc w:val="both"/>
        <w:rPr>
          <w:rStyle w:val="41"/>
          <w:b/>
          <w:bCs/>
          <w:sz w:val="18"/>
          <w:szCs w:val="18"/>
        </w:rPr>
      </w:pPr>
      <w:r>
        <w:rPr>
          <w:rStyle w:val="41"/>
          <w:b/>
          <w:bCs/>
          <w:sz w:val="18"/>
          <w:szCs w:val="18"/>
        </w:rPr>
        <w:t xml:space="preserve">Сведения о владельце, направляющем требование о выкупе ценных бумаг ПАО «Кочеволес» </w:t>
      </w:r>
    </w:p>
    <w:p>
      <w:pPr>
        <w:pStyle w:val="11"/>
        <w:shd w:val="clear" w:color="auto" w:fill="auto"/>
        <w:spacing w:lineRule="exact" w:line="210"/>
        <w:rPr>
          <w:sz w:val="18"/>
          <w:szCs w:val="18"/>
        </w:rPr>
      </w:pPr>
      <w:r>
        <w:rPr>
          <w:rStyle w:val="Style18"/>
          <w:b/>
          <w:bCs/>
          <w:sz w:val="18"/>
          <w:szCs w:val="18"/>
          <w:u w:val="none"/>
        </w:rPr>
        <w:t>Для физического лица:</w:t>
      </w:r>
    </w:p>
    <w:tbl>
      <w:tblPr>
        <w:tblStyle w:val="a3"/>
        <w:tblW w:w="987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66"/>
        <w:gridCol w:w="6412"/>
      </w:tblGrid>
      <w:tr>
        <w:trPr/>
        <w:tc>
          <w:tcPr>
            <w:tcW w:w="3466" w:type="dxa"/>
            <w:tcBorders/>
            <w:vAlign w:val="center"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b w:val="false"/>
                <w:bCs w:val="false"/>
                <w:kern w:val="0"/>
                <w:sz w:val="18"/>
                <w:szCs w:val="18"/>
                <w:lang w:val="ru-RU" w:eastAsia="en-US" w:bidi="ar-SA"/>
              </w:rPr>
              <w:t>Фамилия, имя, отчество</w:t>
            </w:r>
          </w:p>
        </w:tc>
        <w:tc>
          <w:tcPr>
            <w:tcW w:w="6412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exact" w:line="210" w:before="0" w:after="258"/>
              <w:jc w:val="both"/>
              <w:rPr>
                <w:rStyle w:val="41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346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Дата рождения</w:t>
            </w:r>
          </w:p>
        </w:tc>
        <w:tc>
          <w:tcPr>
            <w:tcW w:w="6412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exact" w:line="210" w:before="0" w:after="258"/>
              <w:jc w:val="both"/>
              <w:rPr>
                <w:rStyle w:val="41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346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Адрес регистрации</w:t>
            </w:r>
          </w:p>
        </w:tc>
        <w:tc>
          <w:tcPr>
            <w:tcW w:w="6412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exact" w:line="210" w:before="0" w:after="258"/>
              <w:jc w:val="both"/>
              <w:rPr>
                <w:rStyle w:val="41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346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Адрес направления почтовой корреспонденции (в случае, если отличается от адреса регистрации)</w:t>
            </w:r>
          </w:p>
        </w:tc>
        <w:tc>
          <w:tcPr>
            <w:tcW w:w="6412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exact" w:line="210" w:before="0" w:after="258"/>
              <w:jc w:val="both"/>
              <w:rPr>
                <w:rStyle w:val="41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188" w:hRule="atLeast"/>
        </w:trPr>
        <w:tc>
          <w:tcPr>
            <w:tcW w:w="3466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Паспортные данные</w:t>
            </w:r>
          </w:p>
        </w:tc>
        <w:tc>
          <w:tcPr>
            <w:tcW w:w="6412" w:type="dxa"/>
            <w:tcBorders/>
          </w:tcPr>
          <w:p>
            <w:pPr>
              <w:pStyle w:val="BodyText"/>
              <w:widowControl/>
              <w:shd w:val="clear" w:color="auto" w:fill="auto"/>
              <w:suppressAutoHyphens w:val="true"/>
              <w:spacing w:lineRule="auto" w:line="240" w:before="0" w:after="0"/>
              <w:ind w:left="254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ru-RU" w:eastAsia="en-US" w:bidi="ar-SA"/>
              </w:rPr>
              <w:t>, выдан    «       »                                      г,</w:t>
            </w:r>
          </w:p>
        </w:tc>
      </w:tr>
      <w:tr>
        <w:trPr>
          <w:trHeight w:val="205" w:hRule="atLeast"/>
        </w:trPr>
        <w:tc>
          <w:tcPr>
            <w:tcW w:w="3466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12" w:type="dxa"/>
            <w:tcBorders/>
          </w:tcPr>
          <w:p>
            <w:pPr>
              <w:pStyle w:val="311"/>
              <w:widowControl/>
              <w:shd w:val="clear" w:color="auto" w:fill="auto"/>
              <w:suppressAutoHyphens w:val="true"/>
              <w:spacing w:lineRule="auto" w:line="240" w:before="0" w:after="0"/>
              <w:ind w:left="500"/>
              <w:jc w:val="left"/>
              <w:rPr>
                <w:rStyle w:val="35"/>
                <w:i/>
                <w:i/>
                <w:sz w:val="18"/>
                <w:szCs w:val="18"/>
              </w:rPr>
            </w:pPr>
            <w:r>
              <w:rPr>
                <w:rStyle w:val="31"/>
                <w:rFonts w:eastAsia="Calibri"/>
                <w:i/>
                <w:kern w:val="0"/>
                <w:sz w:val="18"/>
                <w:szCs w:val="18"/>
                <w:lang w:val="ru-RU" w:eastAsia="en-US" w:bidi="ar-SA"/>
              </w:rPr>
              <w:t xml:space="preserve">(серия и № паспорта)                                                                 (дата </w:t>
            </w:r>
            <w:r>
              <w:rPr>
                <w:rStyle w:val="35"/>
                <w:rFonts w:eastAsia="Calibri"/>
                <w:i/>
                <w:kern w:val="0"/>
                <w:sz w:val="18"/>
                <w:szCs w:val="18"/>
                <w:lang w:val="ru-RU" w:eastAsia="en-US" w:bidi="ar-SA"/>
              </w:rPr>
              <w:t>выдачи)</w:t>
            </w:r>
          </w:p>
          <w:p>
            <w:pPr>
              <w:pStyle w:val="311"/>
              <w:widowControl/>
              <w:shd w:val="clear" w:color="auto" w:fill="auto"/>
              <w:suppressAutoHyphens w:val="true"/>
              <w:spacing w:lineRule="auto" w:line="240" w:before="0" w:after="0"/>
              <w:ind w:left="500"/>
              <w:jc w:val="left"/>
              <w:rPr>
                <w:rStyle w:val="35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311"/>
              <w:widowControl/>
              <w:shd w:val="clear" w:color="auto" w:fill="auto"/>
              <w:suppressAutoHyphens w:val="true"/>
              <w:spacing w:lineRule="auto" w:line="240" w:before="0" w:after="0"/>
              <w:ind w:left="5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50" w:hRule="atLeast"/>
        </w:trPr>
        <w:tc>
          <w:tcPr>
            <w:tcW w:w="3466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12" w:type="dxa"/>
            <w:tcBorders/>
          </w:tcPr>
          <w:p>
            <w:pPr>
              <w:pStyle w:val="311"/>
              <w:widowControl/>
              <w:shd w:val="clear" w:color="auto" w:fill="auto"/>
              <w:suppressAutoHyphens w:val="true"/>
              <w:spacing w:lineRule="auto" w:line="240" w:before="0" w:after="0"/>
              <w:ind w:left="240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Style w:val="35"/>
                <w:rFonts w:eastAsia="Calibri"/>
                <w:i/>
                <w:kern w:val="0"/>
                <w:sz w:val="18"/>
                <w:szCs w:val="18"/>
                <w:lang w:val="ru-RU" w:eastAsia="en-US" w:bidi="ar-SA"/>
              </w:rPr>
              <w:t>(орган, выдавший паспорт)</w:t>
            </w:r>
          </w:p>
        </w:tc>
      </w:tr>
      <w:tr>
        <w:trPr/>
        <w:tc>
          <w:tcPr>
            <w:tcW w:w="346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Контактная информация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(телефон, факс, адрес электронной почты)</w:t>
            </w:r>
          </w:p>
        </w:tc>
        <w:tc>
          <w:tcPr>
            <w:tcW w:w="6412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exact" w:line="210" w:before="0" w:after="258"/>
              <w:jc w:val="both"/>
              <w:rPr>
                <w:rStyle w:val="41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11"/>
        <w:shd w:val="clear" w:color="auto" w:fill="auto"/>
        <w:spacing w:lineRule="exact" w:line="210"/>
        <w:ind w:left="400"/>
        <w:rPr>
          <w:rStyle w:val="Style18"/>
          <w:b/>
          <w:bCs/>
          <w:sz w:val="18"/>
          <w:szCs w:val="18"/>
          <w:u w:val="none"/>
        </w:rPr>
      </w:pPr>
      <w:r>
        <w:rPr>
          <w:b/>
          <w:bCs/>
          <w:sz w:val="18"/>
          <w:szCs w:val="18"/>
          <w:u w:val="none"/>
        </w:rPr>
      </w:r>
    </w:p>
    <w:p>
      <w:pPr>
        <w:pStyle w:val="11"/>
        <w:shd w:val="clear" w:color="auto" w:fill="auto"/>
        <w:spacing w:lineRule="exact" w:line="210"/>
        <w:rPr>
          <w:rStyle w:val="Style18"/>
          <w:sz w:val="18"/>
          <w:szCs w:val="18"/>
          <w:u w:val="none"/>
        </w:rPr>
      </w:pPr>
      <w:r>
        <w:rPr>
          <w:rStyle w:val="Style18"/>
          <w:b/>
          <w:bCs/>
          <w:sz w:val="18"/>
          <w:szCs w:val="18"/>
          <w:u w:val="none"/>
        </w:rPr>
        <w:t>Для юридического лица:</w:t>
      </w:r>
    </w:p>
    <w:tbl>
      <w:tblPr>
        <w:tblStyle w:val="a3"/>
        <w:tblW w:w="987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2"/>
        <w:gridCol w:w="6336"/>
      </w:tblGrid>
      <w:tr>
        <w:trPr/>
        <w:tc>
          <w:tcPr>
            <w:tcW w:w="354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Контактная информация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(тел., факс, адрес электронной почты)</w:t>
            </w:r>
          </w:p>
        </w:tc>
        <w:tc>
          <w:tcPr>
            <w:tcW w:w="6336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exact" w:line="210" w:before="0" w:after="258"/>
              <w:jc w:val="both"/>
              <w:rPr>
                <w:rStyle w:val="41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354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ОГРН</w:t>
            </w:r>
            <w:r>
              <w:rPr>
                <w:rStyle w:val="FootnoteReference"/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footnoteReference w:id="2"/>
            </w:r>
          </w:p>
        </w:tc>
        <w:tc>
          <w:tcPr>
            <w:tcW w:w="6336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exact" w:line="210" w:before="0" w:after="258"/>
              <w:jc w:val="both"/>
              <w:rPr>
                <w:rStyle w:val="41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354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ИНН</w:t>
            </w:r>
          </w:p>
        </w:tc>
        <w:tc>
          <w:tcPr>
            <w:tcW w:w="6336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exact" w:line="210" w:before="0" w:after="258"/>
              <w:jc w:val="both"/>
              <w:rPr>
                <w:rStyle w:val="41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354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Адрес для корреспонденции</w:t>
            </w:r>
          </w:p>
        </w:tc>
        <w:tc>
          <w:tcPr>
            <w:tcW w:w="6336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exact" w:line="210" w:before="0" w:after="258"/>
              <w:jc w:val="both"/>
              <w:rPr>
                <w:rStyle w:val="41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354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Место нахождения</w:t>
            </w:r>
          </w:p>
        </w:tc>
        <w:tc>
          <w:tcPr>
            <w:tcW w:w="6336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exact" w:line="210" w:before="0" w:after="258"/>
              <w:jc w:val="both"/>
              <w:rPr>
                <w:rStyle w:val="41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354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Сокращенное фирменное наименование (если имеется)</w:t>
            </w:r>
          </w:p>
        </w:tc>
        <w:tc>
          <w:tcPr>
            <w:tcW w:w="6336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exact" w:line="210" w:before="0" w:after="258"/>
              <w:jc w:val="both"/>
              <w:rPr>
                <w:rStyle w:val="41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354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Полное фирменное наименование</w:t>
            </w:r>
          </w:p>
        </w:tc>
        <w:tc>
          <w:tcPr>
            <w:tcW w:w="6336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exact" w:line="210" w:before="0" w:after="258"/>
              <w:jc w:val="both"/>
              <w:rPr>
                <w:rStyle w:val="41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411"/>
        <w:shd w:val="clear" w:color="auto" w:fill="auto"/>
        <w:spacing w:lineRule="exact" w:line="210"/>
        <w:jc w:val="both"/>
        <w:rPr>
          <w:rStyle w:val="2"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411"/>
        <w:shd w:val="clear" w:color="auto" w:fill="auto"/>
        <w:spacing w:lineRule="exact" w:line="210"/>
        <w:jc w:val="both"/>
        <w:rPr>
          <w:rStyle w:val="41"/>
          <w:b/>
          <w:bCs/>
          <w:sz w:val="18"/>
          <w:szCs w:val="18"/>
        </w:rPr>
      </w:pPr>
      <w:r>
        <w:rPr>
          <w:rStyle w:val="2"/>
          <w:b/>
          <w:bCs/>
          <w:sz w:val="18"/>
          <w:szCs w:val="18"/>
        </w:rPr>
        <w:t>2) Сведения об акциях ПАО «Кочеволес», в отношении которых направляется требование о выкупе</w:t>
      </w:r>
    </w:p>
    <w:tbl>
      <w:tblPr>
        <w:tblStyle w:val="a3"/>
        <w:tblW w:w="988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22"/>
        <w:gridCol w:w="6364"/>
      </w:tblGrid>
      <w:tr>
        <w:trPr/>
        <w:tc>
          <w:tcPr>
            <w:tcW w:w="352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Эмитент продаваемых ценных бумаг:</w:t>
            </w:r>
          </w:p>
        </w:tc>
        <w:tc>
          <w:tcPr>
            <w:tcW w:w="6364" w:type="dxa"/>
            <w:tcBorders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Публичное акционерное общество «Кочеволес»</w:t>
            </w:r>
          </w:p>
        </w:tc>
      </w:tr>
      <w:tr>
        <w:trPr>
          <w:trHeight w:val="1141" w:hRule="atLeast"/>
        </w:trPr>
        <w:tc>
          <w:tcPr>
            <w:tcW w:w="352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Вид, категория,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тип продаваемых ценных бумаг:</w:t>
            </w:r>
          </w:p>
        </w:tc>
        <w:tc>
          <w:tcPr>
            <w:tcW w:w="636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Обыкновенные именные акции ПАО «Кочеволес»</w:t>
            </w:r>
          </w:p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(государственный регистрационный номер: 1-01-31112-D от 23.12.1992;</w:t>
            </w:r>
          </w:p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государственный регистрационный номер дополнительного выпуска : 1-01-31112-D-001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D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  от 26.09.2023)</w:t>
            </w:r>
          </w:p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</w:r>
          </w:p>
        </w:tc>
      </w:tr>
      <w:tr>
        <w:trPr>
          <w:trHeight w:val="525" w:hRule="atLeast"/>
        </w:trPr>
        <w:tc>
          <w:tcPr>
            <w:tcW w:w="352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Количество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продаваемых ценных бумаг: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364" w:type="dxa"/>
            <w:tcBorders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__________ (_______________________________________________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____________________________________________________) штук</w:t>
            </w:r>
          </w:p>
        </w:tc>
      </w:tr>
      <w:tr>
        <w:trPr/>
        <w:tc>
          <w:tcPr>
            <w:tcW w:w="9886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4" w:righ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Гарантирую, что акции не проданы, не заложены, не обременены иными имущественными правами третьих лиц, под арестом и запретом не состоят.</w:t>
            </w:r>
          </w:p>
        </w:tc>
      </w:tr>
    </w:tbl>
    <w:p>
      <w:pPr>
        <w:pStyle w:val="411"/>
        <w:shd w:val="clear" w:color="auto" w:fill="auto"/>
        <w:spacing w:lineRule="exact" w:line="210" w:before="0" w:after="0"/>
        <w:contextualSpacing/>
        <w:rPr>
          <w:rStyle w:val="42"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411"/>
        <w:shd w:val="clear" w:color="auto" w:fill="auto"/>
        <w:jc w:val="both"/>
        <w:rPr>
          <w:sz w:val="18"/>
          <w:szCs w:val="18"/>
        </w:rPr>
      </w:pPr>
      <w:r>
        <w:rPr>
          <w:rStyle w:val="42"/>
          <w:b/>
          <w:bCs/>
          <w:sz w:val="18"/>
          <w:szCs w:val="18"/>
        </w:rPr>
        <w:t>3) Денежные средства за выкупленные ценные бумаги, прошу перечислить по следующим реквизитам:</w:t>
      </w:r>
    </w:p>
    <w:p>
      <w:pPr>
        <w:pStyle w:val="611"/>
        <w:shd w:val="clear" w:color="auto" w:fill="auto"/>
        <w:tabs>
          <w:tab w:val="clear" w:pos="708"/>
          <w:tab w:val="left" w:pos="5928" w:leader="underscore"/>
          <w:tab w:val="left" w:pos="9230" w:leader="underscore"/>
          <w:tab w:val="left" w:pos="9298" w:leader="underscore"/>
          <w:tab w:val="left" w:pos="10387" w:leader="underscore"/>
        </w:tabs>
        <w:spacing w:lineRule="exact" w:line="220" w:before="0" w:after="11"/>
        <w:ind w:left="360"/>
        <w:rPr>
          <w:rStyle w:val="61"/>
          <w:b/>
          <w:bCs/>
          <w:i/>
          <w:i/>
          <w:iCs/>
          <w:sz w:val="18"/>
          <w:szCs w:val="18"/>
        </w:rPr>
      </w:pPr>
      <w:r>
        <w:rPr>
          <w:rStyle w:val="61"/>
          <w:b/>
          <w:bCs/>
          <w:i/>
          <w:iCs/>
          <w:sz w:val="18"/>
          <w:szCs w:val="18"/>
        </w:rPr>
        <w:t>Для физических лиц:</w:t>
      </w:r>
    </w:p>
    <w:p>
      <w:pPr>
        <w:pStyle w:val="611"/>
        <w:shd w:val="clear" w:color="auto" w:fill="auto"/>
        <w:tabs>
          <w:tab w:val="clear" w:pos="708"/>
          <w:tab w:val="left" w:pos="5928" w:leader="underscore"/>
          <w:tab w:val="left" w:pos="9230" w:leader="underscore"/>
          <w:tab w:val="left" w:pos="9298" w:leader="underscore"/>
          <w:tab w:val="left" w:pos="10387" w:leader="underscore"/>
        </w:tabs>
        <w:spacing w:lineRule="exact" w:line="220" w:before="0" w:after="11"/>
        <w:ind w:left="36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a3"/>
        <w:tblW w:w="10140" w:type="dxa"/>
        <w:jc w:val="left"/>
        <w:tblInd w:w="1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35"/>
        <w:gridCol w:w="6004"/>
      </w:tblGrid>
      <w:tr>
        <w:trPr/>
        <w:tc>
          <w:tcPr>
            <w:tcW w:w="4135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b w:val="false"/>
                <w:bCs w:val="false"/>
                <w:sz w:val="18"/>
                <w:szCs w:val="18"/>
              </w:rPr>
            </w:pPr>
            <w:r>
              <w:rPr>
                <w:rFonts w:eastAsia="Calibri"/>
                <w:b w:val="false"/>
                <w:kern w:val="0"/>
                <w:sz w:val="18"/>
                <w:szCs w:val="18"/>
                <w:lang w:val="ru-RU" w:eastAsia="en-US" w:bidi="ar-SA"/>
              </w:rPr>
              <w:t>Получатель:</w:t>
            </w:r>
          </w:p>
        </w:tc>
        <w:tc>
          <w:tcPr>
            <w:tcW w:w="6004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4135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b w:val="false"/>
                <w:bCs w:val="false"/>
                <w:sz w:val="18"/>
                <w:szCs w:val="18"/>
              </w:rPr>
            </w:pPr>
            <w:r>
              <w:rPr>
                <w:rFonts w:eastAsia="Calibri"/>
                <w:b w:val="false"/>
                <w:bCs w:val="false"/>
                <w:kern w:val="0"/>
                <w:sz w:val="18"/>
                <w:szCs w:val="18"/>
                <w:lang w:val="ru-RU" w:eastAsia="en-US" w:bidi="ar-SA"/>
              </w:rPr>
              <w:t>ИНН акционера:</w:t>
            </w:r>
          </w:p>
        </w:tc>
        <w:tc>
          <w:tcPr>
            <w:tcW w:w="6004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135" w:type="dxa"/>
            <w:tcBorders/>
          </w:tcPr>
          <w:p>
            <w:pPr>
              <w:pStyle w:val="BodyText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ru-RU" w:eastAsia="en-US" w:bidi="ar-SA"/>
              </w:rPr>
              <w:t>Расчетный счет</w:t>
            </w:r>
            <w:r>
              <w:rPr>
                <w:rStyle w:val="FootnoteReference"/>
                <w:rFonts w:eastAsia="Calibri"/>
                <w:kern w:val="0"/>
                <w:sz w:val="18"/>
                <w:szCs w:val="18"/>
                <w:lang w:val="ru-RU" w:eastAsia="en-US" w:bidi="ar-SA"/>
              </w:rPr>
              <w:footnoteReference w:id="3"/>
            </w:r>
            <w:r>
              <w:rPr>
                <w:rFonts w:eastAsia="Calibri"/>
                <w:kern w:val="0"/>
                <w:sz w:val="18"/>
                <w:szCs w:val="18"/>
                <w:lang w:val="ru-RU" w:eastAsia="en-US" w:bidi="ar-SA"/>
              </w:rPr>
              <w:t>:</w:t>
            </w:r>
          </w:p>
        </w:tc>
        <w:tc>
          <w:tcPr>
            <w:tcW w:w="6004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135" w:type="dxa"/>
            <w:tcBorders/>
          </w:tcPr>
          <w:p>
            <w:pPr>
              <w:pStyle w:val="BodyText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ru-RU" w:eastAsia="en-US" w:bidi="ar-SA"/>
              </w:rPr>
              <w:t xml:space="preserve">Лицевой счёт акционера - физического лица в банке </w:t>
            </w:r>
            <w:r>
              <w:rPr>
                <w:rFonts w:eastAsia="Calibri"/>
                <w:i/>
                <w:kern w:val="0"/>
                <w:sz w:val="18"/>
                <w:szCs w:val="18"/>
                <w:lang w:val="ru-RU" w:eastAsia="en-US" w:bidi="ar-SA"/>
              </w:rPr>
              <w:t>(Поле ОБЯЗАТЕЛЬНО для заполнения! Номер банковской карты не является лицевым счетом)</w:t>
            </w:r>
            <w:r>
              <w:rPr>
                <w:rFonts w:eastAsia="Calibri"/>
                <w:kern w:val="0"/>
                <w:sz w:val="18"/>
                <w:szCs w:val="18"/>
                <w:lang w:val="ru-RU" w:eastAsia="en-US" w:bidi="ar-SA"/>
              </w:rPr>
              <w:t>:</w:t>
            </w:r>
          </w:p>
        </w:tc>
        <w:tc>
          <w:tcPr>
            <w:tcW w:w="6004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135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b w:val="false"/>
                <w:bCs w:val="false"/>
                <w:sz w:val="18"/>
                <w:szCs w:val="18"/>
              </w:rPr>
            </w:pPr>
            <w:r>
              <w:rPr>
                <w:rFonts w:eastAsia="Calibri"/>
                <w:b w:val="false"/>
                <w:bCs w:val="false"/>
                <w:kern w:val="0"/>
                <w:sz w:val="18"/>
                <w:szCs w:val="18"/>
                <w:lang w:val="ru-RU" w:eastAsia="en-US" w:bidi="ar-SA"/>
              </w:rPr>
              <w:t>Наименование банка:</w:t>
            </w:r>
          </w:p>
        </w:tc>
        <w:tc>
          <w:tcPr>
            <w:tcW w:w="6004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135" w:type="dxa"/>
            <w:tcBorders/>
          </w:tcPr>
          <w:p>
            <w:pPr>
              <w:pStyle w:val="BodyText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ru-RU" w:eastAsia="en-US" w:bidi="ar-SA"/>
              </w:rPr>
              <w:t>Наименование отделения банка (если есть):</w:t>
            </w:r>
          </w:p>
        </w:tc>
        <w:tc>
          <w:tcPr>
            <w:tcW w:w="6004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135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b w:val="false"/>
                <w:bCs w:val="false"/>
                <w:sz w:val="18"/>
                <w:szCs w:val="18"/>
              </w:rPr>
            </w:pPr>
            <w:r>
              <w:rPr>
                <w:rFonts w:eastAsia="Calibri"/>
                <w:b w:val="false"/>
                <w:bCs w:val="false"/>
                <w:kern w:val="0"/>
                <w:sz w:val="18"/>
                <w:szCs w:val="18"/>
                <w:lang w:val="ru-RU" w:eastAsia="en-US" w:bidi="ar-SA"/>
              </w:rPr>
              <w:t>БИК банка:</w:t>
            </w:r>
          </w:p>
        </w:tc>
        <w:tc>
          <w:tcPr>
            <w:tcW w:w="6004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135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b w:val="false"/>
                <w:bCs w:val="false"/>
                <w:sz w:val="18"/>
                <w:szCs w:val="18"/>
              </w:rPr>
            </w:pPr>
            <w:r>
              <w:rPr>
                <w:rFonts w:eastAsia="Calibri"/>
                <w:b w:val="false"/>
                <w:bCs w:val="false"/>
                <w:kern w:val="0"/>
                <w:sz w:val="18"/>
                <w:szCs w:val="18"/>
                <w:lang w:val="ru-RU" w:eastAsia="en-US" w:bidi="ar-SA"/>
              </w:rPr>
              <w:t>Корреспондентский счет банка:</w:t>
            </w:r>
          </w:p>
        </w:tc>
        <w:tc>
          <w:tcPr>
            <w:tcW w:w="6004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135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b w:val="false"/>
                <w:bCs w:val="false"/>
                <w:sz w:val="18"/>
                <w:szCs w:val="18"/>
              </w:rPr>
            </w:pPr>
            <w:r>
              <w:rPr>
                <w:rFonts w:eastAsia="Calibri"/>
                <w:b w:val="false"/>
                <w:bCs w:val="false"/>
                <w:kern w:val="0"/>
                <w:sz w:val="18"/>
                <w:szCs w:val="18"/>
                <w:lang w:val="ru-RU" w:eastAsia="en-US" w:bidi="ar-SA"/>
              </w:rPr>
              <w:t>Номер банковской карты</w:t>
            </w:r>
            <w:r>
              <w:rPr>
                <w:rFonts w:eastAsia="Calibri"/>
                <w:b w:val="false"/>
                <w:bCs w:val="false"/>
                <w:kern w:val="0"/>
                <w:sz w:val="18"/>
                <w:szCs w:val="18"/>
                <w:vertAlign w:val="superscript"/>
                <w:lang w:val="ru-RU" w:eastAsia="en-US" w:bidi="ar-SA"/>
              </w:rPr>
              <w:t>2</w:t>
            </w:r>
            <w:r>
              <w:rPr>
                <w:rFonts w:eastAsia="Calibri"/>
                <w:b w:val="false"/>
                <w:bCs w:val="false"/>
                <w:kern w:val="0"/>
                <w:sz w:val="18"/>
                <w:szCs w:val="18"/>
                <w:lang w:val="ru-RU" w:eastAsia="en-US" w:bidi="ar-SA"/>
              </w:rPr>
              <w:t>:</w:t>
            </w:r>
          </w:p>
        </w:tc>
        <w:tc>
          <w:tcPr>
            <w:tcW w:w="6004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135" w:type="dxa"/>
            <w:tcBorders/>
          </w:tcPr>
          <w:p>
            <w:pPr>
              <w:pStyle w:val="BodyText"/>
              <w:widowControl/>
              <w:shd w:val="clear" w:color="auto" w:fill="auto"/>
              <w:suppressAutoHyphens w:val="true"/>
              <w:spacing w:lineRule="auto" w:line="240" w:before="0" w:after="0"/>
              <w:ind w:right="38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ru-RU" w:eastAsia="en-US" w:bidi="ar-SA"/>
              </w:rPr>
              <w:t>ФИО владельца карты</w:t>
            </w:r>
            <w:r>
              <w:rPr>
                <w:rFonts w:eastAsia="Calibri"/>
                <w:kern w:val="0"/>
                <w:sz w:val="18"/>
                <w:szCs w:val="18"/>
                <w:vertAlign w:val="superscript"/>
                <w:lang w:val="ru-RU" w:eastAsia="en-US" w:bidi="ar-SA"/>
              </w:rPr>
              <w:t>2</w:t>
            </w:r>
            <w:r>
              <w:rPr>
                <w:rFonts w:eastAsia="Calibri"/>
                <w:kern w:val="0"/>
                <w:sz w:val="18"/>
                <w:szCs w:val="18"/>
                <w:lang w:val="ru-RU" w:eastAsia="en-US" w:bidi="ar-SA"/>
              </w:rPr>
              <w:t>:</w:t>
            </w:r>
          </w:p>
        </w:tc>
        <w:tc>
          <w:tcPr>
            <w:tcW w:w="6004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611"/>
        <w:shd w:val="clear" w:color="auto" w:fill="auto"/>
        <w:tabs>
          <w:tab w:val="clear" w:pos="708"/>
          <w:tab w:val="left" w:pos="4200" w:leader="none"/>
        </w:tabs>
        <w:spacing w:lineRule="exact" w:line="220" w:before="0" w:after="2"/>
        <w:ind w:left="360"/>
        <w:rPr>
          <w:rStyle w:val="61"/>
          <w:b/>
          <w:bCs/>
          <w:i/>
          <w:i/>
          <w:iCs/>
          <w:sz w:val="18"/>
          <w:szCs w:val="18"/>
        </w:rPr>
      </w:pPr>
      <w:r>
        <w:rPr>
          <w:rStyle w:val="61"/>
          <w:b/>
          <w:bCs/>
          <w:i/>
          <w:iCs/>
          <w:sz w:val="18"/>
          <w:szCs w:val="18"/>
        </w:rPr>
        <w:tab/>
      </w:r>
    </w:p>
    <w:p>
      <w:pPr>
        <w:pStyle w:val="611"/>
        <w:shd w:val="clear" w:color="auto" w:fill="auto"/>
        <w:spacing w:lineRule="exact" w:line="220" w:before="0" w:after="2"/>
        <w:ind w:left="360"/>
        <w:rPr>
          <w:rStyle w:val="61"/>
          <w:b/>
          <w:bCs/>
          <w:i/>
          <w:i/>
          <w:iCs/>
          <w:sz w:val="18"/>
          <w:szCs w:val="18"/>
        </w:rPr>
      </w:pPr>
      <w:r>
        <w:rPr>
          <w:rStyle w:val="61"/>
          <w:b/>
          <w:bCs/>
          <w:i/>
          <w:iCs/>
          <w:sz w:val="18"/>
          <w:szCs w:val="18"/>
        </w:rPr>
        <w:t>Для юридических лиц:</w:t>
      </w:r>
    </w:p>
    <w:p>
      <w:pPr>
        <w:pStyle w:val="611"/>
        <w:shd w:val="clear" w:color="auto" w:fill="auto"/>
        <w:spacing w:lineRule="exact" w:line="220" w:before="0" w:after="2"/>
        <w:ind w:left="36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a3"/>
        <w:tblW w:w="10140" w:type="dxa"/>
        <w:jc w:val="left"/>
        <w:tblInd w:w="1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26"/>
        <w:gridCol w:w="6013"/>
      </w:tblGrid>
      <w:tr>
        <w:trPr/>
        <w:tc>
          <w:tcPr>
            <w:tcW w:w="4126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b w:val="false"/>
                <w:sz w:val="18"/>
                <w:szCs w:val="18"/>
              </w:rPr>
            </w:pPr>
            <w:r>
              <w:rPr>
                <w:rFonts w:eastAsia="Calibri"/>
                <w:b w:val="false"/>
                <w:kern w:val="0"/>
                <w:sz w:val="18"/>
                <w:szCs w:val="18"/>
                <w:lang w:val="ru-RU" w:eastAsia="en-US" w:bidi="ar-SA"/>
              </w:rPr>
              <w:t>Получатель:</w:t>
            </w:r>
          </w:p>
        </w:tc>
        <w:tc>
          <w:tcPr>
            <w:tcW w:w="6013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/>
        <w:tc>
          <w:tcPr>
            <w:tcW w:w="4126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b w:val="false"/>
                <w:sz w:val="18"/>
                <w:szCs w:val="18"/>
              </w:rPr>
            </w:pPr>
            <w:r>
              <w:rPr>
                <w:rFonts w:eastAsia="Calibri"/>
                <w:b w:val="false"/>
                <w:kern w:val="0"/>
                <w:sz w:val="18"/>
                <w:szCs w:val="18"/>
                <w:lang w:val="ru-RU" w:eastAsia="en-US" w:bidi="ar-SA"/>
              </w:rPr>
              <w:t>ИНН акционера:</w:t>
            </w:r>
          </w:p>
        </w:tc>
        <w:tc>
          <w:tcPr>
            <w:tcW w:w="6013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/>
        <w:tc>
          <w:tcPr>
            <w:tcW w:w="4126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b w:val="false"/>
                <w:sz w:val="18"/>
                <w:szCs w:val="18"/>
              </w:rPr>
            </w:pPr>
            <w:r>
              <w:rPr>
                <w:rFonts w:eastAsia="Calibri"/>
                <w:b w:val="false"/>
                <w:kern w:val="0"/>
                <w:sz w:val="18"/>
                <w:szCs w:val="18"/>
                <w:lang w:val="ru-RU" w:eastAsia="en-US" w:bidi="ar-SA"/>
              </w:rPr>
              <w:t>Расчетный счет:</w:t>
            </w:r>
          </w:p>
        </w:tc>
        <w:tc>
          <w:tcPr>
            <w:tcW w:w="6013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/>
        <w:tc>
          <w:tcPr>
            <w:tcW w:w="4126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b w:val="false"/>
                <w:sz w:val="18"/>
                <w:szCs w:val="18"/>
              </w:rPr>
            </w:pPr>
            <w:r>
              <w:rPr>
                <w:rFonts w:eastAsia="Calibri"/>
                <w:b w:val="false"/>
                <w:kern w:val="0"/>
                <w:sz w:val="18"/>
                <w:szCs w:val="18"/>
                <w:lang w:val="ru-RU" w:eastAsia="en-US" w:bidi="ar-SA"/>
              </w:rPr>
              <w:t>Наименование банка:</w:t>
            </w:r>
          </w:p>
        </w:tc>
        <w:tc>
          <w:tcPr>
            <w:tcW w:w="6013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/>
        <w:tc>
          <w:tcPr>
            <w:tcW w:w="4126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b w:val="false"/>
                <w:sz w:val="18"/>
                <w:szCs w:val="18"/>
              </w:rPr>
            </w:pPr>
            <w:r>
              <w:rPr>
                <w:rFonts w:eastAsia="Calibri"/>
                <w:b w:val="false"/>
                <w:kern w:val="0"/>
                <w:sz w:val="18"/>
                <w:szCs w:val="18"/>
                <w:lang w:val="ru-RU" w:eastAsia="en-US" w:bidi="ar-SA"/>
              </w:rPr>
              <w:t>Адрес банка:</w:t>
            </w:r>
          </w:p>
        </w:tc>
        <w:tc>
          <w:tcPr>
            <w:tcW w:w="6013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/>
        <w:tc>
          <w:tcPr>
            <w:tcW w:w="4126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b w:val="false"/>
                <w:sz w:val="18"/>
                <w:szCs w:val="18"/>
              </w:rPr>
            </w:pPr>
            <w:r>
              <w:rPr>
                <w:rFonts w:eastAsia="Calibri"/>
                <w:b w:val="false"/>
                <w:kern w:val="0"/>
                <w:sz w:val="18"/>
                <w:szCs w:val="18"/>
                <w:lang w:val="ru-RU" w:eastAsia="en-US" w:bidi="ar-SA"/>
              </w:rPr>
              <w:t>Наименование отделения банка (если есть):</w:t>
            </w:r>
          </w:p>
        </w:tc>
        <w:tc>
          <w:tcPr>
            <w:tcW w:w="6013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/>
        <w:tc>
          <w:tcPr>
            <w:tcW w:w="4126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b w:val="false"/>
                <w:sz w:val="18"/>
                <w:szCs w:val="18"/>
              </w:rPr>
            </w:pPr>
            <w:r>
              <w:rPr>
                <w:rFonts w:eastAsia="Calibri"/>
                <w:b w:val="false"/>
                <w:kern w:val="0"/>
                <w:sz w:val="18"/>
                <w:szCs w:val="18"/>
                <w:lang w:val="ru-RU" w:eastAsia="en-US" w:bidi="ar-SA"/>
              </w:rPr>
              <w:t>Корреспондентский счет банка:</w:t>
            </w:r>
          </w:p>
        </w:tc>
        <w:tc>
          <w:tcPr>
            <w:tcW w:w="6013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/>
        <w:tc>
          <w:tcPr>
            <w:tcW w:w="4126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b w:val="false"/>
                <w:sz w:val="18"/>
                <w:szCs w:val="18"/>
              </w:rPr>
            </w:pPr>
            <w:r>
              <w:rPr>
                <w:rFonts w:eastAsia="Calibri"/>
                <w:b w:val="false"/>
                <w:kern w:val="0"/>
                <w:sz w:val="18"/>
                <w:szCs w:val="18"/>
                <w:lang w:val="ru-RU" w:eastAsia="en-US" w:bidi="ar-SA"/>
              </w:rPr>
              <w:t>БИК банка:</w:t>
            </w:r>
          </w:p>
        </w:tc>
        <w:tc>
          <w:tcPr>
            <w:tcW w:w="6013" w:type="dxa"/>
            <w:tcBorders/>
          </w:tcPr>
          <w:p>
            <w:pPr>
              <w:pStyle w:val="411"/>
              <w:widowControl/>
              <w:shd w:val="clear" w:color="auto" w:fill="auto"/>
              <w:suppressAutoHyphens w:val="true"/>
              <w:spacing w:lineRule="auto" w:line="240" w:before="0" w:after="0"/>
              <w:jc w:val="left"/>
              <w:rPr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</w:tbl>
    <w:p>
      <w:pPr>
        <w:pStyle w:val="311"/>
        <w:shd w:val="clear" w:color="auto" w:fill="auto"/>
        <w:tabs>
          <w:tab w:val="clear" w:pos="708"/>
          <w:tab w:val="left" w:pos="816" w:leader="underscore"/>
          <w:tab w:val="left" w:pos="2280" w:leader="underscore"/>
          <w:tab w:val="left" w:pos="2890" w:leader="underscore"/>
        </w:tabs>
        <w:spacing w:lineRule="atLeast" w:line="0"/>
        <w:ind w:right="-285"/>
        <w:rPr>
          <w:rStyle w:val="34"/>
          <w:sz w:val="18"/>
          <w:szCs w:val="18"/>
        </w:rPr>
      </w:pPr>
      <w:r>
        <w:rPr>
          <w:rStyle w:val="34"/>
          <w:sz w:val="18"/>
          <w:szCs w:val="18"/>
        </w:rPr>
        <w:t>________________________________________________________________________________________________________________________________________</w:t>
      </w:r>
    </w:p>
    <w:p>
      <w:pPr>
        <w:pStyle w:val="311"/>
        <w:shd w:val="clear" w:color="auto" w:fill="auto"/>
        <w:tabs>
          <w:tab w:val="clear" w:pos="708"/>
          <w:tab w:val="left" w:pos="816" w:leader="underscore"/>
          <w:tab w:val="left" w:pos="2280" w:leader="underscore"/>
          <w:tab w:val="left" w:pos="2890" w:leader="underscore"/>
        </w:tabs>
        <w:spacing w:lineRule="atLeast" w:line="0"/>
        <w:ind w:right="-285"/>
        <w:rPr>
          <w:rStyle w:val="34"/>
          <w:sz w:val="18"/>
          <w:szCs w:val="18"/>
        </w:rPr>
      </w:pPr>
      <w:r>
        <w:rPr>
          <w:rStyle w:val="34"/>
          <w:sz w:val="18"/>
          <w:szCs w:val="18"/>
        </w:rPr>
        <w:t xml:space="preserve">Ф.И.О. физического лица / Ф.И.О. и должность лица, подписавшего заявление от имени акционера - юридического лица       </w:t>
      </w:r>
    </w:p>
    <w:p>
      <w:pPr>
        <w:pStyle w:val="311"/>
        <w:shd w:val="clear" w:color="auto" w:fill="auto"/>
        <w:tabs>
          <w:tab w:val="clear" w:pos="708"/>
          <w:tab w:val="left" w:pos="816" w:leader="underscore"/>
          <w:tab w:val="left" w:pos="2280" w:leader="underscore"/>
          <w:tab w:val="left" w:pos="2890" w:leader="underscore"/>
          <w:tab w:val="left" w:pos="9926" w:leader="none"/>
        </w:tabs>
        <w:spacing w:lineRule="atLeast" w:line="0"/>
        <w:ind w:right="380"/>
        <w:rPr>
          <w:rStyle w:val="34"/>
          <w:sz w:val="18"/>
          <w:szCs w:val="18"/>
        </w:rPr>
      </w:pPr>
      <w:r>
        <w:rPr>
          <w:sz w:val="18"/>
          <w:szCs w:val="18"/>
        </w:rPr>
      </w:r>
    </w:p>
    <w:p>
      <w:pPr>
        <w:pStyle w:val="311"/>
        <w:shd w:val="clear" w:color="auto" w:fill="auto"/>
        <w:tabs>
          <w:tab w:val="clear" w:pos="708"/>
          <w:tab w:val="left" w:pos="816" w:leader="underscore"/>
          <w:tab w:val="left" w:pos="2280" w:leader="underscore"/>
          <w:tab w:val="left" w:pos="2890" w:leader="underscore"/>
          <w:tab w:val="left" w:pos="9926" w:leader="none"/>
        </w:tabs>
        <w:spacing w:lineRule="atLeast" w:line="0"/>
        <w:ind w:right="380"/>
        <w:rPr>
          <w:rStyle w:val="34"/>
          <w:sz w:val="18"/>
          <w:szCs w:val="18"/>
        </w:rPr>
      </w:pPr>
      <w:r>
        <w:rPr>
          <w:rStyle w:val="34"/>
          <w:sz w:val="18"/>
          <w:szCs w:val="18"/>
        </w:rPr>
        <w:t>__________________________</w:t>
      </w:r>
    </w:p>
    <w:p>
      <w:pPr>
        <w:pStyle w:val="311"/>
        <w:shd w:val="clear" w:color="auto" w:fill="auto"/>
        <w:tabs>
          <w:tab w:val="clear" w:pos="708"/>
          <w:tab w:val="left" w:pos="816" w:leader="underscore"/>
          <w:tab w:val="left" w:pos="2280" w:leader="underscore"/>
          <w:tab w:val="left" w:pos="2890" w:leader="underscore"/>
          <w:tab w:val="left" w:pos="9926" w:leader="none"/>
        </w:tabs>
        <w:spacing w:lineRule="atLeast" w:line="0"/>
        <w:ind w:right="380"/>
        <w:rPr>
          <w:rStyle w:val="34"/>
          <w:sz w:val="18"/>
          <w:szCs w:val="18"/>
        </w:rPr>
      </w:pPr>
      <w:r>
        <w:rPr>
          <w:rStyle w:val="34"/>
          <w:sz w:val="18"/>
          <w:szCs w:val="18"/>
        </w:rPr>
        <w:t>(подпись)</w:t>
      </w:r>
    </w:p>
    <w:p>
      <w:pPr>
        <w:pStyle w:val="311"/>
        <w:shd w:val="clear" w:color="auto" w:fill="auto"/>
        <w:tabs>
          <w:tab w:val="clear" w:pos="708"/>
          <w:tab w:val="left" w:pos="816" w:leader="underscore"/>
          <w:tab w:val="left" w:pos="2280" w:leader="underscore"/>
          <w:tab w:val="left" w:pos="2890" w:leader="underscore"/>
          <w:tab w:val="left" w:pos="9926" w:leader="none"/>
        </w:tabs>
        <w:spacing w:lineRule="atLeast" w:line="0"/>
        <w:ind w:right="380"/>
        <w:rPr>
          <w:rStyle w:val="34"/>
          <w:sz w:val="18"/>
          <w:szCs w:val="18"/>
        </w:rPr>
      </w:pPr>
      <w:r>
        <w:rPr>
          <w:rStyle w:val="34"/>
          <w:sz w:val="18"/>
          <w:szCs w:val="18"/>
        </w:rPr>
        <w:t>М.П. (для юридических лиц)</w:t>
      </w:r>
    </w:p>
    <w:p>
      <w:pPr>
        <w:pStyle w:val="311"/>
        <w:shd w:val="clear" w:color="auto" w:fill="auto"/>
        <w:tabs>
          <w:tab w:val="clear" w:pos="708"/>
          <w:tab w:val="left" w:pos="816" w:leader="underscore"/>
          <w:tab w:val="left" w:pos="2280" w:leader="underscore"/>
          <w:tab w:val="left" w:pos="2890" w:leader="underscore"/>
          <w:tab w:val="left" w:pos="9926" w:leader="none"/>
        </w:tabs>
        <w:spacing w:lineRule="atLeast" w:line="0"/>
        <w:ind w:right="380"/>
        <w:rPr>
          <w:rStyle w:val="34"/>
          <w:sz w:val="18"/>
          <w:szCs w:val="18"/>
        </w:rPr>
      </w:pPr>
      <w:r>
        <w:rPr>
          <w:sz w:val="18"/>
          <w:szCs w:val="18"/>
        </w:rPr>
      </w:r>
    </w:p>
    <w:p>
      <w:pPr>
        <w:pStyle w:val="311"/>
        <w:shd w:val="clear" w:color="auto" w:fill="auto"/>
        <w:tabs>
          <w:tab w:val="clear" w:pos="708"/>
          <w:tab w:val="left" w:pos="816" w:leader="underscore"/>
          <w:tab w:val="left" w:pos="2280" w:leader="underscore"/>
          <w:tab w:val="left" w:pos="2890" w:leader="underscore"/>
          <w:tab w:val="left" w:pos="9926" w:leader="none"/>
        </w:tabs>
        <w:spacing w:lineRule="atLeast" w:line="0"/>
        <w:ind w:right="380"/>
        <w:rPr>
          <w:rStyle w:val="34"/>
          <w:sz w:val="18"/>
          <w:szCs w:val="18"/>
        </w:rPr>
      </w:pPr>
      <w:r>
        <w:rPr>
          <w:rStyle w:val="34"/>
          <w:sz w:val="18"/>
          <w:szCs w:val="18"/>
        </w:rPr>
        <w:t>«_____» ___________________202</w:t>
      </w:r>
      <w:r>
        <w:rPr>
          <w:rStyle w:val="34"/>
          <w:sz w:val="18"/>
          <w:szCs w:val="18"/>
        </w:rPr>
        <w:t>4</w:t>
      </w:r>
      <w:r>
        <w:rPr>
          <w:rStyle w:val="34"/>
          <w:sz w:val="18"/>
          <w:szCs w:val="18"/>
        </w:rPr>
        <w:t xml:space="preserve"> года                                                                                                                               </w:t>
      </w:r>
    </w:p>
    <w:p>
      <w:pPr>
        <w:pStyle w:val="411"/>
        <w:shd w:val="clear" w:color="auto" w:fill="auto"/>
        <w:spacing w:lineRule="atLeast" w:line="0" w:before="410" w:after="0"/>
        <w:rPr>
          <w:rStyle w:val="41"/>
          <w:b/>
          <w:bCs/>
          <w:sz w:val="18"/>
          <w:szCs w:val="18"/>
        </w:rPr>
      </w:pPr>
      <w:r>
        <w:rPr>
          <w:rStyle w:val="42"/>
          <w:b/>
          <w:bCs/>
          <w:sz w:val="18"/>
          <w:szCs w:val="18"/>
        </w:rPr>
        <w:t xml:space="preserve">Внимание! Заявление оформляется на одном листе (с двух сторон </w:t>
      </w:r>
      <w:r>
        <w:rPr>
          <w:rFonts w:eastAsia="Times New Roman"/>
          <w:sz w:val="18"/>
          <w:szCs w:val="18"/>
        </w:rPr>
        <w:t>либо подписывается акционером на каждом листе).</w:t>
      </w:r>
    </w:p>
    <w:p>
      <w:pPr>
        <w:pStyle w:val="Normal"/>
        <w:spacing w:before="0" w:after="2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sectPr>
      <w:headerReference w:type="default" r:id="rId2"/>
      <w:footnotePr>
        <w:numFmt w:val="decimal"/>
      </w:footnotePr>
      <w:type w:val="nextPage"/>
      <w:pgSz w:w="11906" w:h="16838"/>
      <w:pgMar w:left="993" w:right="850" w:gutter="0" w:header="277" w:top="334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S Reference Sans Serif">
    <w:charset w:val="cc"/>
    <w:family w:val="roman"/>
    <w:pitch w:val="variable"/>
  </w:font>
  <w:font w:name="Montserrat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>
          <w:rFonts w:ascii="Montserrat" w:hAnsi="Montserrat"/>
          <w:sz w:val="16"/>
        </w:rPr>
      </w:pPr>
      <w:r>
        <w:rPr>
          <w:rStyle w:val="Style15"/>
        </w:rPr>
        <w:footnoteRef/>
      </w:r>
      <w:r>
        <w:rPr>
          <w:rFonts w:ascii="Montserrat" w:hAnsi="Montserrat"/>
          <w:sz w:val="16"/>
        </w:rPr>
        <w:t xml:space="preserve"> </w:t>
      </w:r>
      <w:r>
        <w:rPr>
          <w:rFonts w:cs="Times New Roman" w:ascii="Montserrat" w:hAnsi="Montserrat"/>
          <w:sz w:val="16"/>
        </w:rPr>
        <w:t>Для иностранных юридических лиц – данные, позволяющие идентифицировать такое юридическое лицо в соответствии с законодательством места регистрации юридического лица.</w:t>
      </w:r>
    </w:p>
  </w:footnote>
  <w:footnote w:id="3">
    <w:p>
      <w:pPr>
        <w:pStyle w:val="FootnoteText"/>
        <w:rPr>
          <w:rFonts w:ascii="Montserrat" w:hAnsi="Montserrat"/>
          <w:sz w:val="16"/>
        </w:rPr>
      </w:pPr>
      <w:r>
        <w:rPr>
          <w:rStyle w:val="Style15"/>
        </w:rPr>
        <w:footnoteRef/>
      </w:r>
      <w:r>
        <w:rPr>
          <w:rFonts w:ascii="Montserrat" w:hAnsi="Montserrat"/>
          <w:sz w:val="16"/>
        </w:rPr>
        <w:t xml:space="preserve"> </w:t>
      </w:r>
      <w:r>
        <w:rPr>
          <w:rStyle w:val="33"/>
          <w:rFonts w:ascii="Montserrat" w:hAnsi="Montserrat"/>
          <w:sz w:val="16"/>
        </w:rPr>
        <w:t>Только в случае перечисления на банковскую карту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Default"/>
      <w:jc w:val="right"/>
      <w:rPr>
        <w:rFonts w:ascii="Montserrat" w:hAnsi="Montserrat"/>
        <w:i/>
        <w:i/>
        <w:sz w:val="16"/>
        <w:szCs w:val="20"/>
      </w:rPr>
    </w:pPr>
    <w:r>
      <w:rPr>
        <w:rFonts w:ascii="Montserrat" w:hAnsi="Montserrat"/>
        <w:i/>
        <w:sz w:val="16"/>
        <w:szCs w:val="20"/>
      </w:rPr>
      <w:t xml:space="preserve">Приложение № 1 к Сообщению о проведении </w:t>
    </w:r>
  </w:p>
  <w:p>
    <w:pPr>
      <w:pStyle w:val="Default"/>
      <w:jc w:val="right"/>
      <w:rPr>
        <w:rFonts w:ascii="Montserrat" w:hAnsi="Montserrat"/>
        <w:i/>
        <w:i/>
        <w:sz w:val="16"/>
        <w:szCs w:val="20"/>
      </w:rPr>
    </w:pPr>
    <w:r>
      <w:rPr>
        <w:rFonts w:ascii="Montserrat" w:hAnsi="Montserrat"/>
        <w:i/>
        <w:sz w:val="16"/>
        <w:szCs w:val="20"/>
      </w:rPr>
      <w:t>внеочередного Общего собрания акционеров ПАО «Кочеволес»</w:t>
    </w:r>
    <w:r>
      <w:rPr>
        <w:rFonts w:ascii="Montserrat" w:hAnsi="Montserrat"/>
        <w:bCs/>
        <w:i/>
        <w:sz w:val="16"/>
        <w:szCs w:val="20"/>
      </w:rPr>
      <w:t xml:space="preserve"> 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4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semiHidden/>
    <w:qFormat/>
    <w:rsid w:val="00fa2797"/>
    <w:rPr>
      <w:sz w:val="20"/>
      <w:szCs w:val="20"/>
    </w:rPr>
  </w:style>
  <w:style w:type="character" w:styleId="Style15">
    <w:name w:val="Символ сноски"/>
    <w:uiPriority w:val="99"/>
    <w:semiHidden/>
    <w:unhideWhenUsed/>
    <w:qFormat/>
    <w:rsid w:val="00fa2797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4" w:customStyle="1">
    <w:name w:val="Основной текст (4)_"/>
    <w:basedOn w:val="DefaultParagraphFont"/>
    <w:link w:val="411"/>
    <w:uiPriority w:val="99"/>
    <w:qFormat/>
    <w:locked/>
    <w:rsid w:val="00af1c54"/>
    <w:rPr>
      <w:rFonts w:ascii="Times New Roman" w:hAnsi="Times New Roman" w:cs="Times New Roman"/>
      <w:b/>
      <w:bCs/>
      <w:sz w:val="21"/>
      <w:szCs w:val="21"/>
      <w:shd w:fill="FFFFFF" w:val="clear"/>
    </w:rPr>
  </w:style>
  <w:style w:type="character" w:styleId="41" w:customStyle="1">
    <w:name w:val="Основной текст (4)"/>
    <w:basedOn w:val="4"/>
    <w:uiPriority w:val="99"/>
    <w:qFormat/>
    <w:rsid w:val="00af1c54"/>
    <w:rPr>
      <w:rFonts w:ascii="Times New Roman" w:hAnsi="Times New Roman" w:cs="Times New Roman"/>
      <w:b/>
      <w:bCs/>
      <w:sz w:val="21"/>
      <w:szCs w:val="21"/>
      <w:shd w:fill="FFFFFF" w:val="clear"/>
    </w:rPr>
  </w:style>
  <w:style w:type="character" w:styleId="1" w:customStyle="1">
    <w:name w:val="Основной текст Знак1"/>
    <w:basedOn w:val="DefaultParagraphFont"/>
    <w:uiPriority w:val="99"/>
    <w:qFormat/>
    <w:locked/>
    <w:rsid w:val="00af1c54"/>
    <w:rPr>
      <w:rFonts w:ascii="Times New Roman" w:hAnsi="Times New Roman" w:cs="Times New Roman"/>
      <w:sz w:val="21"/>
      <w:szCs w:val="21"/>
      <w:shd w:fill="FFFFFF" w:val="clear"/>
    </w:rPr>
  </w:style>
  <w:style w:type="character" w:styleId="Style16" w:customStyle="1">
    <w:name w:val="Основной текст Знак"/>
    <w:basedOn w:val="DefaultParagraphFont"/>
    <w:uiPriority w:val="99"/>
    <w:semiHidden/>
    <w:qFormat/>
    <w:rsid w:val="00af1c54"/>
    <w:rPr/>
  </w:style>
  <w:style w:type="character" w:styleId="Style17" w:customStyle="1">
    <w:name w:val="Подпись к таблице_"/>
    <w:basedOn w:val="DefaultParagraphFont"/>
    <w:link w:val="11"/>
    <w:uiPriority w:val="99"/>
    <w:qFormat/>
    <w:locked/>
    <w:rsid w:val="00af1c54"/>
    <w:rPr>
      <w:rFonts w:ascii="Times New Roman" w:hAnsi="Times New Roman" w:cs="Times New Roman"/>
      <w:b/>
      <w:bCs/>
      <w:sz w:val="21"/>
      <w:szCs w:val="21"/>
      <w:shd w:fill="FFFFFF" w:val="clear"/>
    </w:rPr>
  </w:style>
  <w:style w:type="character" w:styleId="Style18" w:customStyle="1">
    <w:name w:val="Подпись к таблице"/>
    <w:basedOn w:val="Style17"/>
    <w:uiPriority w:val="99"/>
    <w:qFormat/>
    <w:rsid w:val="00af1c54"/>
    <w:rPr>
      <w:rFonts w:ascii="Times New Roman" w:hAnsi="Times New Roman" w:cs="Times New Roman"/>
      <w:b/>
      <w:bCs/>
      <w:sz w:val="21"/>
      <w:szCs w:val="21"/>
      <w:u w:val="single"/>
      <w:shd w:fill="FFFFFF" w:val="clear"/>
    </w:rPr>
  </w:style>
  <w:style w:type="character" w:styleId="3" w:customStyle="1">
    <w:name w:val="Основной текст (3)_"/>
    <w:basedOn w:val="DefaultParagraphFont"/>
    <w:link w:val="311"/>
    <w:uiPriority w:val="99"/>
    <w:qFormat/>
    <w:locked/>
    <w:rsid w:val="00af1c54"/>
    <w:rPr>
      <w:rFonts w:ascii="Times New Roman" w:hAnsi="Times New Roman" w:cs="Times New Roman"/>
      <w:sz w:val="15"/>
      <w:szCs w:val="15"/>
      <w:shd w:fill="FFFFFF" w:val="clear"/>
    </w:rPr>
  </w:style>
  <w:style w:type="character" w:styleId="31" w:customStyle="1">
    <w:name w:val="Основной текст (3)"/>
    <w:basedOn w:val="3"/>
    <w:uiPriority w:val="99"/>
    <w:qFormat/>
    <w:rsid w:val="00af1c54"/>
    <w:rPr>
      <w:rFonts w:ascii="Times New Roman" w:hAnsi="Times New Roman" w:cs="Times New Roman"/>
      <w:sz w:val="15"/>
      <w:szCs w:val="15"/>
      <w:shd w:fill="FFFFFF" w:val="clear"/>
    </w:rPr>
  </w:style>
  <w:style w:type="character" w:styleId="35" w:customStyle="1">
    <w:name w:val="Основной текст (3)5"/>
    <w:basedOn w:val="3"/>
    <w:uiPriority w:val="99"/>
    <w:qFormat/>
    <w:rsid w:val="00af1c54"/>
    <w:rPr>
      <w:rFonts w:ascii="Times New Roman" w:hAnsi="Times New Roman" w:cs="Times New Roman"/>
      <w:sz w:val="15"/>
      <w:szCs w:val="15"/>
      <w:shd w:fill="FFFFFF" w:val="clear"/>
    </w:rPr>
  </w:style>
  <w:style w:type="character" w:styleId="2" w:customStyle="1">
    <w:name w:val="Подпись к таблице2"/>
    <w:basedOn w:val="Style17"/>
    <w:uiPriority w:val="99"/>
    <w:qFormat/>
    <w:rsid w:val="00af1c54"/>
    <w:rPr>
      <w:rFonts w:ascii="Times New Roman" w:hAnsi="Times New Roman" w:cs="Times New Roman"/>
      <w:b/>
      <w:bCs/>
      <w:sz w:val="21"/>
      <w:szCs w:val="21"/>
      <w:shd w:fill="FFFFFF" w:val="clear"/>
    </w:rPr>
  </w:style>
  <w:style w:type="character" w:styleId="42" w:customStyle="1">
    <w:name w:val="Основной текст (4)2"/>
    <w:basedOn w:val="4"/>
    <w:uiPriority w:val="99"/>
    <w:qFormat/>
    <w:rsid w:val="00af1c54"/>
    <w:rPr>
      <w:rFonts w:ascii="Times New Roman" w:hAnsi="Times New Roman" w:cs="Times New Roman"/>
      <w:b/>
      <w:bCs/>
      <w:sz w:val="21"/>
      <w:szCs w:val="21"/>
      <w:shd w:fill="FFFFFF" w:val="clear"/>
    </w:rPr>
  </w:style>
  <w:style w:type="character" w:styleId="6" w:customStyle="1">
    <w:name w:val="Основной текст (6)_"/>
    <w:basedOn w:val="DefaultParagraphFont"/>
    <w:link w:val="611"/>
    <w:uiPriority w:val="99"/>
    <w:qFormat/>
    <w:locked/>
    <w:rsid w:val="00af1c54"/>
    <w:rPr>
      <w:rFonts w:ascii="Times New Roman" w:hAnsi="Times New Roman" w:cs="Times New Roman"/>
      <w:b/>
      <w:bCs/>
      <w:i/>
      <w:iCs/>
      <w:shd w:fill="FFFFFF" w:val="clear"/>
    </w:rPr>
  </w:style>
  <w:style w:type="character" w:styleId="61" w:customStyle="1">
    <w:name w:val="Основной текст (6)"/>
    <w:basedOn w:val="6"/>
    <w:uiPriority w:val="99"/>
    <w:qFormat/>
    <w:rsid w:val="00af1c54"/>
    <w:rPr>
      <w:rFonts w:ascii="Times New Roman" w:hAnsi="Times New Roman" w:cs="Times New Roman"/>
      <w:b/>
      <w:bCs/>
      <w:i/>
      <w:iCs/>
      <w:u w:val="single"/>
      <w:shd w:fill="FFFFFF" w:val="clear"/>
    </w:rPr>
  </w:style>
  <w:style w:type="character" w:styleId="34" w:customStyle="1">
    <w:name w:val="Основной текст (3)4"/>
    <w:basedOn w:val="3"/>
    <w:uiPriority w:val="99"/>
    <w:qFormat/>
    <w:rsid w:val="00af1c54"/>
    <w:rPr>
      <w:rFonts w:ascii="Times New Roman" w:hAnsi="Times New Roman" w:cs="Times New Roman"/>
      <w:sz w:val="15"/>
      <w:szCs w:val="15"/>
      <w:shd w:fill="FFFFFF" w:val="clear"/>
    </w:rPr>
  </w:style>
  <w:style w:type="character" w:styleId="8" w:customStyle="1">
    <w:name w:val="Основной текст (8)_"/>
    <w:basedOn w:val="DefaultParagraphFont"/>
    <w:link w:val="81"/>
    <w:uiPriority w:val="99"/>
    <w:qFormat/>
    <w:locked/>
    <w:rsid w:val="00af1c54"/>
    <w:rPr>
      <w:rFonts w:ascii="Times New Roman" w:hAnsi="Times New Roman" w:cs="Times New Roman"/>
      <w:sz w:val="15"/>
      <w:szCs w:val="15"/>
      <w:shd w:fill="FFFFFF" w:val="clear"/>
    </w:rPr>
  </w:style>
  <w:style w:type="character" w:styleId="21" w:customStyle="1">
    <w:name w:val="Подпись к таблице (2)_"/>
    <w:basedOn w:val="DefaultParagraphFont"/>
    <w:link w:val="211"/>
    <w:uiPriority w:val="99"/>
    <w:qFormat/>
    <w:locked/>
    <w:rsid w:val="00af1c54"/>
    <w:rPr>
      <w:rFonts w:ascii="Times New Roman" w:hAnsi="Times New Roman" w:cs="Times New Roman"/>
      <w:b/>
      <w:bCs/>
      <w:i/>
      <w:iCs/>
      <w:shd w:fill="FFFFFF" w:val="clear"/>
    </w:rPr>
  </w:style>
  <w:style w:type="character" w:styleId="22" w:customStyle="1">
    <w:name w:val="Подпись к таблице (2)"/>
    <w:basedOn w:val="21"/>
    <w:uiPriority w:val="99"/>
    <w:qFormat/>
    <w:rsid w:val="00af1c54"/>
    <w:rPr>
      <w:rFonts w:ascii="Times New Roman" w:hAnsi="Times New Roman" w:cs="Times New Roman"/>
      <w:b/>
      <w:bCs/>
      <w:i/>
      <w:iCs/>
      <w:u w:val="single"/>
      <w:shd w:fill="FFFFFF" w:val="clear"/>
    </w:rPr>
  </w:style>
  <w:style w:type="character" w:styleId="221" w:customStyle="1">
    <w:name w:val="Подпись к таблице (2)2"/>
    <w:basedOn w:val="21"/>
    <w:uiPriority w:val="99"/>
    <w:qFormat/>
    <w:rsid w:val="00af1c54"/>
    <w:rPr>
      <w:rFonts w:ascii="Times New Roman" w:hAnsi="Times New Roman" w:cs="Times New Roman"/>
      <w:b/>
      <w:bCs/>
      <w:i/>
      <w:iCs/>
      <w:shd w:fill="FFFFFF" w:val="clear"/>
    </w:rPr>
  </w:style>
  <w:style w:type="character" w:styleId="32" w:customStyle="1">
    <w:name w:val="Подпись к таблице (3)_"/>
    <w:basedOn w:val="DefaultParagraphFont"/>
    <w:link w:val="312"/>
    <w:uiPriority w:val="99"/>
    <w:qFormat/>
    <w:locked/>
    <w:rsid w:val="00af1c54"/>
    <w:rPr>
      <w:rFonts w:ascii="Times New Roman" w:hAnsi="Times New Roman" w:cs="Times New Roman"/>
      <w:sz w:val="15"/>
      <w:szCs w:val="15"/>
      <w:shd w:fill="FFFFFF" w:val="clear"/>
    </w:rPr>
  </w:style>
  <w:style w:type="character" w:styleId="33" w:customStyle="1">
    <w:name w:val="Подпись к таблице (3)"/>
    <w:basedOn w:val="32"/>
    <w:uiPriority w:val="99"/>
    <w:qFormat/>
    <w:rsid w:val="00af1c54"/>
    <w:rPr>
      <w:rFonts w:ascii="Times New Roman" w:hAnsi="Times New Roman" w:cs="Times New Roman"/>
      <w:sz w:val="15"/>
      <w:szCs w:val="15"/>
      <w:shd w:fill="FFFFFF" w:val="clear"/>
    </w:rPr>
  </w:style>
  <w:style w:type="character" w:styleId="321" w:customStyle="1">
    <w:name w:val="Подпись к таблице (3)2"/>
    <w:basedOn w:val="32"/>
    <w:uiPriority w:val="99"/>
    <w:qFormat/>
    <w:rsid w:val="00af1c54"/>
    <w:rPr>
      <w:rFonts w:ascii="Times New Roman" w:hAnsi="Times New Roman" w:cs="Times New Roman"/>
      <w:sz w:val="15"/>
      <w:szCs w:val="15"/>
      <w:shd w:fill="FFFFFF" w:val="clear"/>
    </w:rPr>
  </w:style>
  <w:style w:type="character" w:styleId="Style19" w:customStyle="1">
    <w:name w:val="Верхний колонтитул Знак"/>
    <w:basedOn w:val="DefaultParagraphFont"/>
    <w:uiPriority w:val="99"/>
    <w:qFormat/>
    <w:rsid w:val="00224221"/>
    <w:rPr/>
  </w:style>
  <w:style w:type="character" w:styleId="Style20" w:customStyle="1">
    <w:name w:val="Нижний колонтитул Знак"/>
    <w:basedOn w:val="DefaultParagraphFont"/>
    <w:uiPriority w:val="99"/>
    <w:qFormat/>
    <w:rsid w:val="00224221"/>
    <w:rPr/>
  </w:style>
  <w:style w:type="character" w:styleId="Style21" w:customStyle="1">
    <w:name w:val="Текст выноски Знак"/>
    <w:basedOn w:val="DefaultParagraphFont"/>
    <w:link w:val="BalloonText"/>
    <w:uiPriority w:val="99"/>
    <w:semiHidden/>
    <w:qFormat/>
    <w:rsid w:val="00224221"/>
    <w:rPr>
      <w:rFonts w:ascii="Tahoma" w:hAnsi="Tahoma" w:cs="Tahoma"/>
      <w:sz w:val="16"/>
      <w:szCs w:val="16"/>
    </w:rPr>
  </w:style>
  <w:style w:type="character" w:styleId="Style22">
    <w:name w:val="Символ концевой сноски"/>
    <w:qFormat/>
    <w:rPr/>
  </w:style>
  <w:style w:type="character" w:styleId="EndnoteReference">
    <w:name w:val="Endnote Reference"/>
    <w:rPr>
      <w:vertAlign w:val="superscript"/>
    </w:rPr>
  </w:style>
  <w:style w:type="paragraph" w:styleId="Style2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1"/>
    <w:uiPriority w:val="99"/>
    <w:rsid w:val="00af1c54"/>
    <w:pPr>
      <w:shd w:val="clear" w:color="auto" w:fill="FFFFFF"/>
      <w:spacing w:lineRule="exact" w:line="250" w:before="0" w:after="0"/>
    </w:pPr>
    <w:rPr>
      <w:rFonts w:ascii="Times New Roman" w:hAnsi="Times New Roman" w:cs="Times New Roman"/>
      <w:sz w:val="21"/>
      <w:szCs w:val="21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Style14"/>
    <w:uiPriority w:val="99"/>
    <w:semiHidden/>
    <w:unhideWhenUsed/>
    <w:rsid w:val="00fa2797"/>
    <w:pPr>
      <w:spacing w:lineRule="auto" w:line="240" w:before="0" w:after="0"/>
    </w:pPr>
    <w:rPr>
      <w:sz w:val="20"/>
      <w:szCs w:val="20"/>
    </w:rPr>
  </w:style>
  <w:style w:type="paragraph" w:styleId="411" w:customStyle="1">
    <w:name w:val="Основной текст (4)1"/>
    <w:basedOn w:val="Normal"/>
    <w:link w:val="4"/>
    <w:uiPriority w:val="99"/>
    <w:qFormat/>
    <w:rsid w:val="00af1c54"/>
    <w:pPr>
      <w:shd w:val="clear" w:color="auto" w:fill="FFFFFF"/>
      <w:spacing w:lineRule="atLeast" w:line="240" w:before="0" w:after="0"/>
    </w:pPr>
    <w:rPr>
      <w:rFonts w:ascii="Times New Roman" w:hAnsi="Times New Roman" w:cs="Times New Roman"/>
      <w:b/>
      <w:bCs/>
      <w:sz w:val="21"/>
      <w:szCs w:val="21"/>
    </w:rPr>
  </w:style>
  <w:style w:type="paragraph" w:styleId="11" w:customStyle="1">
    <w:name w:val="Подпись к таблице1"/>
    <w:basedOn w:val="Normal"/>
    <w:link w:val="Style17"/>
    <w:uiPriority w:val="99"/>
    <w:qFormat/>
    <w:rsid w:val="00af1c54"/>
    <w:pPr>
      <w:shd w:val="clear" w:color="auto" w:fill="FFFFFF"/>
      <w:spacing w:lineRule="atLeast" w:line="240" w:before="0" w:after="0"/>
    </w:pPr>
    <w:rPr>
      <w:rFonts w:ascii="Times New Roman" w:hAnsi="Times New Roman" w:cs="Times New Roman"/>
      <w:b/>
      <w:bCs/>
      <w:sz w:val="21"/>
      <w:szCs w:val="21"/>
    </w:rPr>
  </w:style>
  <w:style w:type="paragraph" w:styleId="311" w:customStyle="1">
    <w:name w:val="Основной текст (3)1"/>
    <w:basedOn w:val="Normal"/>
    <w:link w:val="3"/>
    <w:uiPriority w:val="99"/>
    <w:qFormat/>
    <w:rsid w:val="00af1c54"/>
    <w:pPr>
      <w:shd w:val="clear" w:color="auto" w:fill="FFFFFF"/>
      <w:spacing w:lineRule="atLeast" w:line="240" w:before="0" w:after="0"/>
    </w:pPr>
    <w:rPr>
      <w:rFonts w:ascii="Times New Roman" w:hAnsi="Times New Roman" w:cs="Times New Roman"/>
      <w:sz w:val="15"/>
      <w:szCs w:val="15"/>
    </w:rPr>
  </w:style>
  <w:style w:type="paragraph" w:styleId="611" w:customStyle="1">
    <w:name w:val="Основной текст (6)1"/>
    <w:basedOn w:val="Normal"/>
    <w:link w:val="6"/>
    <w:uiPriority w:val="99"/>
    <w:qFormat/>
    <w:rsid w:val="00af1c54"/>
    <w:pPr>
      <w:shd w:val="clear" w:color="auto" w:fill="FFFFFF"/>
      <w:spacing w:lineRule="atLeast" w:line="240" w:before="300" w:after="60"/>
    </w:pPr>
    <w:rPr>
      <w:rFonts w:ascii="Times New Roman" w:hAnsi="Times New Roman" w:cs="Times New Roman"/>
      <w:b/>
      <w:bCs/>
      <w:i/>
      <w:iCs/>
    </w:rPr>
  </w:style>
  <w:style w:type="paragraph" w:styleId="81" w:customStyle="1">
    <w:name w:val="Основной текст (8)1"/>
    <w:basedOn w:val="Normal"/>
    <w:link w:val="8"/>
    <w:uiPriority w:val="99"/>
    <w:qFormat/>
    <w:rsid w:val="00af1c54"/>
    <w:pPr>
      <w:shd w:val="clear" w:color="auto" w:fill="FFFFFF"/>
      <w:spacing w:lineRule="atLeast" w:line="240" w:before="0" w:after="300"/>
    </w:pPr>
    <w:rPr>
      <w:rFonts w:ascii="Times New Roman" w:hAnsi="Times New Roman" w:cs="Times New Roman"/>
      <w:sz w:val="15"/>
      <w:szCs w:val="15"/>
    </w:rPr>
  </w:style>
  <w:style w:type="paragraph" w:styleId="211" w:customStyle="1">
    <w:name w:val="Подпись к таблице (2)1"/>
    <w:basedOn w:val="Normal"/>
    <w:link w:val="21"/>
    <w:uiPriority w:val="99"/>
    <w:qFormat/>
    <w:rsid w:val="00af1c54"/>
    <w:pPr>
      <w:shd w:val="clear" w:color="auto" w:fill="FFFFFF"/>
      <w:spacing w:lineRule="atLeast" w:line="240" w:before="0" w:after="0"/>
    </w:pPr>
    <w:rPr>
      <w:rFonts w:ascii="Times New Roman" w:hAnsi="Times New Roman" w:cs="Times New Roman"/>
      <w:b/>
      <w:bCs/>
      <w:i/>
      <w:iCs/>
    </w:rPr>
  </w:style>
  <w:style w:type="paragraph" w:styleId="312" w:customStyle="1">
    <w:name w:val="Подпись к таблице (3)1"/>
    <w:basedOn w:val="Normal"/>
    <w:link w:val="32"/>
    <w:uiPriority w:val="99"/>
    <w:qFormat/>
    <w:rsid w:val="00af1c54"/>
    <w:pPr>
      <w:shd w:val="clear" w:color="auto" w:fill="FFFFFF"/>
      <w:spacing w:lineRule="exact" w:line="206" w:before="0" w:after="0"/>
    </w:pPr>
    <w:rPr>
      <w:rFonts w:ascii="Times New Roman" w:hAnsi="Times New Roman" w:cs="Times New Roman"/>
      <w:sz w:val="15"/>
      <w:szCs w:val="15"/>
    </w:rPr>
  </w:style>
  <w:style w:type="paragraph" w:styleId="212" w:customStyle="1">
    <w:name w:val="Основной текст (2)1"/>
    <w:basedOn w:val="Normal"/>
    <w:uiPriority w:val="99"/>
    <w:qFormat/>
    <w:rsid w:val="00af1c54"/>
    <w:pPr>
      <w:shd w:val="clear" w:color="auto" w:fill="FFFFFF"/>
      <w:spacing w:lineRule="exact" w:line="253" w:before="0" w:after="0"/>
      <w:jc w:val="both"/>
    </w:pPr>
    <w:rPr>
      <w:rFonts w:ascii="MS Reference Sans Serif" w:hAnsi="MS Reference Sans Serif" w:eastAsia="Arial Unicode MS" w:cs="MS Reference Sans Serif"/>
      <w:sz w:val="19"/>
      <w:szCs w:val="19"/>
      <w:lang w:eastAsia="ru-RU"/>
    </w:rPr>
  </w:style>
  <w:style w:type="paragraph" w:styleId="Style25">
    <w:name w:val="Колонтитул"/>
    <w:basedOn w:val="Normal"/>
    <w:qFormat/>
    <w:pPr/>
    <w:rPr/>
  </w:style>
  <w:style w:type="paragraph" w:styleId="Header">
    <w:name w:val="Header"/>
    <w:basedOn w:val="Normal"/>
    <w:link w:val="Style19"/>
    <w:uiPriority w:val="99"/>
    <w:unhideWhenUsed/>
    <w:rsid w:val="0022422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20"/>
    <w:uiPriority w:val="99"/>
    <w:unhideWhenUsed/>
    <w:rsid w:val="0022422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21"/>
    <w:uiPriority w:val="99"/>
    <w:semiHidden/>
    <w:unhideWhenUsed/>
    <w:qFormat/>
    <w:rsid w:val="0022422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d039e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7d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FD56-FF72-4EB7-9985-9494D331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LibreOffice/7.6.1.2$Windows_X86_64 LibreOffice_project/f5defcebd022c5bc36bbb79be232cb6926d8f674</Application>
  <AppVersion>15.0000</AppVersion>
  <Pages>2</Pages>
  <Words>406</Words>
  <Characters>3019</Characters>
  <CharactersWithSpaces>3607</CharactersWithSpaces>
  <Paragraphs>74</Paragraphs>
  <Company>PFP-gruppa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2024-04-10T09:27:00Z</dcterms:created>
  <dc:creator>Лукашова Зульфия Хазинуровна</dc:creator>
  <dc:description/>
  <dc:language>ru-RU</dc:language>
  <cp:lastModifiedBy/>
  <cp:lastPrinted>2023-08-19T12:26:00Z</cp:lastPrinted>
  <dcterms:modified xsi:type="dcterms:W3CDTF">2024-05-16T09:55:05Z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